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5" w:type="dxa"/>
        <w:tblInd w:w="-1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1174"/>
        <w:gridCol w:w="1310"/>
        <w:gridCol w:w="1702"/>
        <w:gridCol w:w="461"/>
        <w:gridCol w:w="1100"/>
        <w:gridCol w:w="602"/>
        <w:gridCol w:w="1525"/>
        <w:gridCol w:w="36"/>
        <w:gridCol w:w="2127"/>
      </w:tblGrid>
      <w:tr w:rsidR="00377B94" w:rsidTr="00377B94">
        <w:trPr>
          <w:trHeight w:val="1891"/>
        </w:trPr>
        <w:tc>
          <w:tcPr>
            <w:tcW w:w="11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Класс  5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«А» «Б» «В» класс____________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 _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Николай Николаевич_____________________________________________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адрес4409000355@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77B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B94" w:rsidTr="00377B94">
        <w:trPr>
          <w:gridAfter w:val="2"/>
          <w:wAfter w:w="2163" w:type="dxa"/>
          <w:trHeight w:val="1901"/>
        </w:trPr>
        <w:tc>
          <w:tcPr>
            <w:tcW w:w="3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7B94" w:rsidTr="00377B94">
        <w:trPr>
          <w:gridAfter w:val="2"/>
          <w:wAfter w:w="2163" w:type="dxa"/>
          <w:trHeight w:val="1253"/>
        </w:trPr>
        <w:tc>
          <w:tcPr>
            <w:tcW w:w="3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Отделка изделий из тонколистового металла, проволоки, пластмассы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материал – написать конспект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gridAfter w:val="2"/>
          <w:wAfter w:w="2163" w:type="dxa"/>
          <w:trHeight w:val="1253"/>
        </w:trPr>
        <w:tc>
          <w:tcPr>
            <w:tcW w:w="3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проект «Подставка для рисования»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материал – изготовить заготовки на основе примеров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891"/>
        </w:trPr>
        <w:tc>
          <w:tcPr>
            <w:tcW w:w="11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  6 «А» «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Б» 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класс____________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 _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Николай Николаевич_____________________________________________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адрес4409000355@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77B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B94" w:rsidTr="00377B94">
        <w:trPr>
          <w:trHeight w:val="19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творческий проект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примеры – разработать план проекта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Выбор и оформление творческого проекта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материал – и выполнить задание по подготовке творческого проекта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891"/>
        </w:trPr>
        <w:tc>
          <w:tcPr>
            <w:tcW w:w="11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   7 «А» «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Б» 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класс____________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 _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Николай Николаевич_____________________________________________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6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адрес4409000355@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77B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B94" w:rsidTr="00377B94">
        <w:trPr>
          <w:trHeight w:val="19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технологии малярных работ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примеры – разработать план проекта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</w:pPr>
            <w:r>
              <w:rPr>
                <w:rFonts w:ascii="Times New Roman" w:hAnsi="Times New Roman"/>
                <w:sz w:val="24"/>
                <w:szCs w:val="24"/>
              </w:rPr>
              <w:t>Основы технологии плиточных работ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примеры – разработать план проекта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891"/>
        </w:trPr>
        <w:tc>
          <w:tcPr>
            <w:tcW w:w="110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  8 «А» «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Б»  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класс____________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педагога _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Танасев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Николай Николаевич_____________________________________________</w:t>
            </w:r>
          </w:p>
          <w:p w:rsidR="00377B94" w:rsidRDefault="00377B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7" w:history="1"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адрес4409000355@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proofErr w:type="spellEnd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77B9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________________________________________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B94" w:rsidTr="00377B94">
        <w:trPr>
          <w:trHeight w:val="190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Номер занятия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(учебник (страница, параграф, 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т.п.),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Профессиональное образование.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освоения новых знаний (комбинированный)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информацию – и составить конспект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  <w:tr w:rsidR="00377B94" w:rsidTr="00377B94">
        <w:trPr>
          <w:trHeight w:val="125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</w:t>
            </w:r>
          </w:p>
        </w:tc>
        <w:tc>
          <w:tcPr>
            <w:tcW w:w="3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Мотивы выбора профессии. Профессиональная пригодность. Профессиональная проба.</w:t>
            </w:r>
          </w:p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Урок освоения новых знаний (комбинированный)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информацию – ответить на вопросы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следующему уроку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B94" w:rsidRDefault="00377B9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Через электронную почту</w:t>
            </w:r>
          </w:p>
        </w:tc>
      </w:tr>
    </w:tbl>
    <w:p w:rsidR="004D4FE4" w:rsidRDefault="004D4FE4">
      <w:bookmarkStart w:id="0" w:name="_GoBack"/>
      <w:bookmarkEnd w:id="0"/>
    </w:p>
    <w:sectPr w:rsidR="004D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0E"/>
    <w:rsid w:val="0010180E"/>
    <w:rsid w:val="00377B94"/>
    <w:rsid w:val="004D4FE4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07D97-217C-41EB-944F-16C274CA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B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7B94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377B9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1072;&#1076;&#1088;&#1077;&#1089;4409000355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72;&#1076;&#1088;&#1077;&#1089;4409000355@edu.tatar.ru" TargetMode="External"/><Relationship Id="rId5" Type="http://schemas.openxmlformats.org/officeDocument/2006/relationships/hyperlink" Target="mailto:&#1072;&#1076;&#1088;&#1077;&#1089;4409000355@edu.tatar.ru" TargetMode="External"/><Relationship Id="rId4" Type="http://schemas.openxmlformats.org/officeDocument/2006/relationships/hyperlink" Target="mailto:&#1072;&#1076;&#1088;&#1077;&#1089;4409000355@edu.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2020-05-12T13:18:00Z</dcterms:created>
  <dcterms:modified xsi:type="dcterms:W3CDTF">2020-05-12T13:20:00Z</dcterms:modified>
</cp:coreProperties>
</file>